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楷体" w:hAnsi="楷体" w:eastAsia="楷体" w:cs="楷体"/>
          <w:b/>
          <w:bCs/>
          <w:sz w:val="28"/>
          <w:szCs w:val="28"/>
          <w:lang w:val="en-US" w:eastAsia="zh-CN"/>
        </w:rPr>
      </w:pPr>
    </w:p>
    <w:p>
      <w:pPr>
        <w:jc w:val="center"/>
        <w:rPr>
          <w:rFonts w:hint="eastAsia" w:ascii="楷体" w:hAnsi="楷体" w:eastAsia="楷体" w:cs="楷体"/>
          <w:b/>
          <w:bCs/>
          <w:sz w:val="28"/>
          <w:szCs w:val="28"/>
          <w:lang w:eastAsia="zh-CN"/>
        </w:rPr>
      </w:pPr>
      <w:bookmarkStart w:id="0" w:name="_GoBack"/>
      <w:bookmarkEnd w:id="0"/>
      <w:r>
        <w:rPr>
          <w:rFonts w:hint="eastAsia" w:ascii="楷体" w:hAnsi="楷体" w:eastAsia="楷体" w:cs="楷体"/>
          <w:b/>
          <w:bCs/>
          <w:sz w:val="28"/>
          <w:szCs w:val="28"/>
          <w:lang w:val="en-US" w:eastAsia="zh-CN"/>
        </w:rPr>
        <w:t>2021-2022年</w:t>
      </w:r>
      <w:r>
        <w:rPr>
          <w:rFonts w:hint="eastAsia" w:ascii="楷体" w:hAnsi="楷体" w:eastAsia="楷体" w:cs="楷体"/>
          <w:b/>
          <w:bCs/>
          <w:sz w:val="28"/>
          <w:szCs w:val="28"/>
        </w:rPr>
        <w:t>省级研究生</w:t>
      </w:r>
      <w:r>
        <w:rPr>
          <w:rFonts w:hint="eastAsia" w:ascii="楷体" w:hAnsi="楷体" w:eastAsia="楷体" w:cs="楷体"/>
          <w:b/>
          <w:bCs/>
          <w:sz w:val="28"/>
          <w:szCs w:val="28"/>
          <w:lang w:val="en-US" w:eastAsia="zh-CN"/>
        </w:rPr>
        <w:t>联合培养基地</w:t>
      </w:r>
      <w:r>
        <w:rPr>
          <w:rFonts w:hint="eastAsia" w:ascii="楷体" w:hAnsi="楷体" w:eastAsia="楷体" w:cs="楷体"/>
          <w:b/>
          <w:bCs/>
          <w:sz w:val="28"/>
          <w:szCs w:val="28"/>
          <w:lang w:eastAsia="zh-CN"/>
        </w:rPr>
        <w:t>名单</w:t>
      </w:r>
    </w:p>
    <w:tbl>
      <w:tblPr>
        <w:tblStyle w:val="3"/>
        <w:tblW w:w="101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7"/>
        <w:gridCol w:w="3659"/>
        <w:gridCol w:w="3113"/>
        <w:gridCol w:w="1787"/>
        <w:gridCol w:w="11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97" w:type="dxa"/>
            <w:noWrap w:val="0"/>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楷体" w:hAnsi="楷体" w:eastAsia="楷体" w:cs="楷体"/>
                <w:b/>
                <w:sz w:val="21"/>
                <w:szCs w:val="21"/>
              </w:rPr>
            </w:pPr>
            <w:r>
              <w:rPr>
                <w:rFonts w:hint="eastAsia" w:ascii="楷体" w:hAnsi="楷体" w:eastAsia="楷体" w:cs="楷体"/>
                <w:b/>
                <w:sz w:val="21"/>
                <w:szCs w:val="21"/>
              </w:rPr>
              <w:t>序号</w:t>
            </w:r>
          </w:p>
        </w:tc>
        <w:tc>
          <w:tcPr>
            <w:tcW w:w="3659" w:type="dxa"/>
            <w:noWrap w:val="0"/>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楷体" w:hAnsi="楷体" w:eastAsia="楷体" w:cs="楷体"/>
                <w:b/>
                <w:sz w:val="21"/>
                <w:szCs w:val="21"/>
              </w:rPr>
            </w:pPr>
            <w:r>
              <w:rPr>
                <w:rFonts w:hint="eastAsia" w:ascii="楷体" w:hAnsi="楷体" w:eastAsia="楷体" w:cs="楷体"/>
                <w:b/>
                <w:sz w:val="21"/>
                <w:szCs w:val="21"/>
              </w:rPr>
              <w:t>基地名称</w:t>
            </w:r>
          </w:p>
        </w:tc>
        <w:tc>
          <w:tcPr>
            <w:tcW w:w="3113" w:type="dxa"/>
            <w:noWrap w:val="0"/>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楷体" w:hAnsi="楷体" w:eastAsia="楷体" w:cs="楷体"/>
                <w:b/>
                <w:sz w:val="21"/>
                <w:szCs w:val="21"/>
              </w:rPr>
            </w:pPr>
            <w:r>
              <w:rPr>
                <w:rFonts w:hint="eastAsia" w:ascii="楷体" w:hAnsi="楷体" w:eastAsia="楷体" w:cs="楷体"/>
                <w:b/>
                <w:sz w:val="21"/>
                <w:szCs w:val="21"/>
              </w:rPr>
              <w:t>合作单位</w:t>
            </w:r>
          </w:p>
        </w:tc>
        <w:tc>
          <w:tcPr>
            <w:tcW w:w="1787" w:type="dxa"/>
            <w:noWrap w:val="0"/>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楷体" w:hAnsi="楷体" w:eastAsia="楷体" w:cs="楷体"/>
                <w:b/>
                <w:sz w:val="21"/>
                <w:szCs w:val="21"/>
                <w:lang w:eastAsia="zh-CN"/>
              </w:rPr>
            </w:pPr>
            <w:r>
              <w:rPr>
                <w:rFonts w:hint="eastAsia" w:ascii="楷体" w:hAnsi="楷体" w:eastAsia="楷体" w:cs="楷体"/>
                <w:b/>
                <w:sz w:val="21"/>
                <w:szCs w:val="21"/>
                <w:lang w:eastAsia="zh-CN"/>
              </w:rPr>
              <w:t>所在学院</w:t>
            </w:r>
          </w:p>
        </w:tc>
        <w:tc>
          <w:tcPr>
            <w:tcW w:w="1118" w:type="dxa"/>
            <w:noWrap w:val="0"/>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楷体" w:hAnsi="楷体" w:eastAsia="楷体" w:cs="楷体"/>
                <w:b/>
                <w:sz w:val="21"/>
                <w:szCs w:val="21"/>
                <w:lang w:val="en-US" w:eastAsia="en-US" w:bidi="ar-SA"/>
              </w:rPr>
            </w:pPr>
            <w:r>
              <w:rPr>
                <w:rFonts w:hint="eastAsia" w:ascii="楷体" w:hAnsi="楷体" w:eastAsia="楷体" w:cs="楷体"/>
                <w:b/>
                <w:bCs/>
                <w:sz w:val="21"/>
                <w:szCs w:val="21"/>
              </w:rPr>
              <w:t>授批年份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97" w:type="dxa"/>
            <w:noWrap w:val="0"/>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000000"/>
                <w:sz w:val="21"/>
                <w:szCs w:val="21"/>
                <w:lang w:val="en-US" w:eastAsia="zh-CN"/>
              </w:rPr>
            </w:pPr>
            <w:r>
              <w:rPr>
                <w:rFonts w:hint="eastAsia" w:ascii="仿宋" w:hAnsi="仿宋" w:eastAsia="仿宋" w:cs="仿宋"/>
                <w:color w:val="000000"/>
                <w:sz w:val="21"/>
                <w:szCs w:val="21"/>
                <w:lang w:val="en-US" w:eastAsia="zh-CN"/>
              </w:rPr>
              <w:t>1</w:t>
            </w:r>
          </w:p>
        </w:tc>
        <w:tc>
          <w:tcPr>
            <w:tcW w:w="3659" w:type="dxa"/>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2"/>
                <w:sz w:val="21"/>
                <w:szCs w:val="21"/>
                <w:u w:val="none"/>
                <w:lang w:val="en-US" w:eastAsia="zh-CN" w:bidi="ar-SA"/>
              </w:rPr>
            </w:pPr>
            <w:r>
              <w:rPr>
                <w:rFonts w:hint="eastAsia" w:ascii="仿宋" w:hAnsi="仿宋" w:eastAsia="仿宋" w:cs="仿宋"/>
                <w:i w:val="0"/>
                <w:iCs w:val="0"/>
                <w:color w:val="000000"/>
                <w:kern w:val="0"/>
                <w:sz w:val="21"/>
                <w:szCs w:val="21"/>
                <w:u w:val="none"/>
                <w:lang w:val="en-US" w:eastAsia="zh-CN" w:bidi="ar"/>
              </w:rPr>
              <w:t>湖南工商大学-力合科技（湖南）股份有限公司、湖南省环境保护科学研究院数据智能与智慧资源环境管理研究生联合培养基地</w:t>
            </w:r>
          </w:p>
        </w:tc>
        <w:tc>
          <w:tcPr>
            <w:tcW w:w="3113"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 xml:space="preserve">力合科技（湖南）股份有限公司 </w:t>
            </w:r>
          </w:p>
          <w:p>
            <w:pPr>
              <w:keepNext w:val="0"/>
              <w:keepLines w:val="0"/>
              <w:widowControl/>
              <w:suppressLineNumbers w:val="0"/>
              <w:jc w:val="center"/>
              <w:textAlignment w:val="center"/>
              <w:rPr>
                <w:rFonts w:hint="eastAsia" w:ascii="仿宋" w:hAnsi="仿宋" w:eastAsia="仿宋" w:cs="仿宋"/>
                <w:i w:val="0"/>
                <w:iCs w:val="0"/>
                <w:color w:val="000000"/>
                <w:kern w:val="2"/>
                <w:sz w:val="21"/>
                <w:szCs w:val="21"/>
                <w:u w:val="none"/>
                <w:lang w:val="en-US" w:eastAsia="zh-CN" w:bidi="ar-SA"/>
              </w:rPr>
            </w:pPr>
            <w:r>
              <w:rPr>
                <w:rFonts w:hint="eastAsia" w:ascii="仿宋" w:hAnsi="仿宋" w:eastAsia="仿宋" w:cs="仿宋"/>
                <w:i w:val="0"/>
                <w:iCs w:val="0"/>
                <w:color w:val="000000"/>
                <w:kern w:val="0"/>
                <w:sz w:val="21"/>
                <w:szCs w:val="21"/>
                <w:u w:val="none"/>
                <w:lang w:val="en-US" w:eastAsia="zh-CN" w:bidi="ar"/>
              </w:rPr>
              <w:t>湖南省环境保护科学研究院</w:t>
            </w:r>
          </w:p>
        </w:tc>
        <w:tc>
          <w:tcPr>
            <w:tcW w:w="1787"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2"/>
                <w:sz w:val="21"/>
                <w:szCs w:val="21"/>
                <w:u w:val="none"/>
                <w:lang w:val="en-US" w:eastAsia="zh-CN" w:bidi="ar-SA"/>
              </w:rPr>
            </w:pPr>
            <w:r>
              <w:rPr>
                <w:rFonts w:hint="eastAsia" w:ascii="仿宋" w:hAnsi="仿宋" w:eastAsia="仿宋" w:cs="仿宋"/>
                <w:i w:val="0"/>
                <w:iCs w:val="0"/>
                <w:color w:val="000000"/>
                <w:kern w:val="0"/>
                <w:sz w:val="21"/>
                <w:szCs w:val="21"/>
                <w:u w:val="none"/>
                <w:lang w:val="en-US" w:eastAsia="zh-CN" w:bidi="ar"/>
              </w:rPr>
              <w:t>前沿交叉学院</w:t>
            </w:r>
          </w:p>
        </w:tc>
        <w:tc>
          <w:tcPr>
            <w:tcW w:w="1118" w:type="dxa"/>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default" w:ascii="仿宋" w:hAnsi="仿宋" w:eastAsia="仿宋" w:cs="仿宋"/>
                <w:sz w:val="21"/>
                <w:szCs w:val="21"/>
                <w:lang w:val="en-US" w:eastAsia="zh-CN"/>
              </w:rPr>
            </w:pPr>
            <w:r>
              <w:rPr>
                <w:rFonts w:hint="eastAsia" w:ascii="仿宋" w:hAnsi="仿宋" w:eastAsia="仿宋" w:cs="仿宋"/>
                <w:sz w:val="21"/>
                <w:szCs w:val="21"/>
                <w:lang w:val="en-US" w:eastAsia="zh-CN"/>
              </w:rPr>
              <w:t>2021年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97" w:type="dxa"/>
            <w:noWrap w:val="0"/>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000000"/>
                <w:sz w:val="21"/>
                <w:szCs w:val="21"/>
                <w:lang w:val="en-US" w:eastAsia="zh-CN"/>
              </w:rPr>
            </w:pPr>
            <w:r>
              <w:rPr>
                <w:rFonts w:hint="eastAsia" w:ascii="仿宋" w:hAnsi="仿宋" w:eastAsia="仿宋" w:cs="仿宋"/>
                <w:color w:val="000000"/>
                <w:sz w:val="21"/>
                <w:szCs w:val="21"/>
                <w:lang w:val="en-US" w:eastAsia="zh-CN"/>
              </w:rPr>
              <w:t>2</w:t>
            </w:r>
          </w:p>
        </w:tc>
        <w:tc>
          <w:tcPr>
            <w:tcW w:w="3659" w:type="dxa"/>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2"/>
                <w:sz w:val="21"/>
                <w:szCs w:val="21"/>
                <w:u w:val="none"/>
                <w:lang w:val="en-US" w:eastAsia="zh-CN" w:bidi="ar-SA"/>
              </w:rPr>
            </w:pPr>
            <w:r>
              <w:rPr>
                <w:rFonts w:hint="eastAsia" w:ascii="仿宋" w:hAnsi="仿宋" w:eastAsia="仿宋" w:cs="仿宋"/>
                <w:i w:val="0"/>
                <w:iCs w:val="0"/>
                <w:color w:val="000000"/>
                <w:kern w:val="0"/>
                <w:sz w:val="21"/>
                <w:szCs w:val="21"/>
                <w:u w:val="none"/>
                <w:lang w:val="en-US" w:eastAsia="zh-CN" w:bidi="ar"/>
              </w:rPr>
              <w:t>湖南工商大学-智慧眼科技股份有限公司生物信息处理研究生联合培养基地</w:t>
            </w:r>
          </w:p>
        </w:tc>
        <w:tc>
          <w:tcPr>
            <w:tcW w:w="3113" w:type="dxa"/>
            <w:noWrap w:val="0"/>
            <w:vAlign w:val="center"/>
          </w:tcPr>
          <w:p>
            <w:pPr>
              <w:keepNext w:val="0"/>
              <w:keepLines w:val="0"/>
              <w:widowControl/>
              <w:suppressLineNumbers w:val="0"/>
              <w:jc w:val="both"/>
              <w:textAlignment w:val="center"/>
              <w:rPr>
                <w:rFonts w:hint="eastAsia" w:ascii="仿宋" w:hAnsi="仿宋" w:eastAsia="仿宋" w:cs="仿宋"/>
                <w:i w:val="0"/>
                <w:iCs w:val="0"/>
                <w:color w:val="000000"/>
                <w:kern w:val="2"/>
                <w:sz w:val="21"/>
                <w:szCs w:val="21"/>
                <w:u w:val="none"/>
                <w:lang w:val="en-US" w:eastAsia="zh-CN" w:bidi="ar-SA"/>
              </w:rPr>
            </w:pPr>
            <w:r>
              <w:rPr>
                <w:rFonts w:hint="eastAsia" w:ascii="仿宋" w:hAnsi="仿宋" w:eastAsia="仿宋" w:cs="仿宋"/>
                <w:i w:val="0"/>
                <w:iCs w:val="0"/>
                <w:color w:val="000000"/>
                <w:kern w:val="0"/>
                <w:sz w:val="21"/>
                <w:szCs w:val="21"/>
                <w:u w:val="none"/>
                <w:lang w:val="en-US" w:eastAsia="zh-CN" w:bidi="ar"/>
              </w:rPr>
              <w:t>智慧眼科技股份有限公司</w:t>
            </w:r>
          </w:p>
        </w:tc>
        <w:tc>
          <w:tcPr>
            <w:tcW w:w="1787"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2"/>
                <w:sz w:val="21"/>
                <w:szCs w:val="21"/>
                <w:u w:val="none"/>
                <w:lang w:val="en-US" w:eastAsia="zh-CN" w:bidi="ar-SA"/>
              </w:rPr>
            </w:pPr>
            <w:r>
              <w:rPr>
                <w:rFonts w:hint="eastAsia" w:ascii="仿宋" w:hAnsi="仿宋" w:eastAsia="仿宋" w:cs="仿宋"/>
                <w:i w:val="0"/>
                <w:iCs w:val="0"/>
                <w:color w:val="000000"/>
                <w:kern w:val="0"/>
                <w:sz w:val="21"/>
                <w:szCs w:val="21"/>
                <w:u w:val="none"/>
                <w:lang w:val="en-US" w:eastAsia="zh-CN" w:bidi="ar"/>
              </w:rPr>
              <w:t>智能工程与智能制造学院</w:t>
            </w:r>
          </w:p>
        </w:tc>
        <w:tc>
          <w:tcPr>
            <w:tcW w:w="1118" w:type="dxa"/>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default" w:ascii="仿宋" w:hAnsi="仿宋" w:eastAsia="仿宋" w:cs="仿宋"/>
                <w:sz w:val="21"/>
                <w:szCs w:val="21"/>
                <w:lang w:val="en-US" w:eastAsia="zh-CN"/>
              </w:rPr>
            </w:pPr>
            <w:r>
              <w:rPr>
                <w:rFonts w:hint="eastAsia" w:ascii="仿宋" w:hAnsi="仿宋" w:eastAsia="仿宋" w:cs="仿宋"/>
                <w:sz w:val="21"/>
                <w:szCs w:val="21"/>
                <w:lang w:val="en-US" w:eastAsia="zh-CN"/>
              </w:rPr>
              <w:t>2021年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97" w:type="dxa"/>
            <w:noWrap w:val="0"/>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000000"/>
                <w:sz w:val="21"/>
                <w:szCs w:val="21"/>
                <w:lang w:val="en-US" w:eastAsia="zh-CN"/>
              </w:rPr>
            </w:pPr>
            <w:r>
              <w:rPr>
                <w:rFonts w:hint="eastAsia" w:ascii="仿宋" w:hAnsi="仿宋" w:eastAsia="仿宋" w:cs="仿宋"/>
                <w:color w:val="000000"/>
                <w:sz w:val="21"/>
                <w:szCs w:val="21"/>
                <w:lang w:val="en-US" w:eastAsia="zh-CN"/>
              </w:rPr>
              <w:t>3</w:t>
            </w:r>
          </w:p>
        </w:tc>
        <w:tc>
          <w:tcPr>
            <w:tcW w:w="3659" w:type="dxa"/>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2"/>
                <w:sz w:val="21"/>
                <w:szCs w:val="21"/>
                <w:u w:val="none"/>
                <w:lang w:val="en-US" w:eastAsia="zh-CN" w:bidi="ar-SA"/>
              </w:rPr>
            </w:pPr>
            <w:r>
              <w:rPr>
                <w:rFonts w:hint="eastAsia" w:ascii="仿宋" w:hAnsi="仿宋" w:eastAsia="仿宋" w:cs="仿宋"/>
                <w:i w:val="0"/>
                <w:iCs w:val="0"/>
                <w:color w:val="000000"/>
                <w:kern w:val="0"/>
                <w:sz w:val="21"/>
                <w:szCs w:val="21"/>
                <w:u w:val="none"/>
                <w:lang w:val="en-US" w:eastAsia="zh-CN" w:bidi="ar"/>
              </w:rPr>
              <w:t>湖南工商大学-北京德和衡（长沙）律师事务所研究生联合培养基地</w:t>
            </w:r>
          </w:p>
        </w:tc>
        <w:tc>
          <w:tcPr>
            <w:tcW w:w="3113"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2"/>
                <w:sz w:val="21"/>
                <w:szCs w:val="21"/>
                <w:u w:val="none"/>
                <w:lang w:val="en-US" w:eastAsia="zh-CN" w:bidi="ar-SA"/>
              </w:rPr>
            </w:pPr>
            <w:r>
              <w:rPr>
                <w:rFonts w:hint="eastAsia" w:ascii="仿宋" w:hAnsi="仿宋" w:eastAsia="仿宋" w:cs="仿宋"/>
                <w:i w:val="0"/>
                <w:iCs w:val="0"/>
                <w:color w:val="000000"/>
                <w:kern w:val="0"/>
                <w:sz w:val="21"/>
                <w:szCs w:val="21"/>
                <w:u w:val="none"/>
                <w:lang w:val="en-US" w:eastAsia="zh-CN" w:bidi="ar"/>
              </w:rPr>
              <w:t>北京德和衡（长沙）律师事务所</w:t>
            </w:r>
          </w:p>
        </w:tc>
        <w:tc>
          <w:tcPr>
            <w:tcW w:w="1787"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2"/>
                <w:sz w:val="21"/>
                <w:szCs w:val="21"/>
                <w:u w:val="none"/>
                <w:lang w:val="en-US" w:eastAsia="zh-CN" w:bidi="ar-SA"/>
              </w:rPr>
            </w:pPr>
            <w:r>
              <w:rPr>
                <w:rFonts w:hint="eastAsia" w:ascii="仿宋" w:hAnsi="仿宋" w:eastAsia="仿宋" w:cs="仿宋"/>
                <w:i w:val="0"/>
                <w:iCs w:val="0"/>
                <w:color w:val="000000"/>
                <w:kern w:val="0"/>
                <w:sz w:val="21"/>
                <w:szCs w:val="21"/>
                <w:u w:val="none"/>
                <w:lang w:val="en-US" w:eastAsia="zh-CN" w:bidi="ar"/>
              </w:rPr>
              <w:t>法学院</w:t>
            </w:r>
          </w:p>
        </w:tc>
        <w:tc>
          <w:tcPr>
            <w:tcW w:w="1118" w:type="dxa"/>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default" w:ascii="仿宋" w:hAnsi="仿宋" w:eastAsia="仿宋" w:cs="仿宋"/>
                <w:sz w:val="21"/>
                <w:szCs w:val="21"/>
                <w:lang w:val="en-US" w:eastAsia="zh-CN"/>
              </w:rPr>
            </w:pPr>
            <w:r>
              <w:rPr>
                <w:rFonts w:hint="eastAsia" w:ascii="仿宋" w:hAnsi="仿宋" w:eastAsia="仿宋" w:cs="仿宋"/>
                <w:sz w:val="21"/>
                <w:szCs w:val="21"/>
                <w:lang w:val="en-US" w:eastAsia="zh-CN"/>
              </w:rPr>
              <w:t>2021年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97" w:type="dxa"/>
            <w:noWrap w:val="0"/>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000000"/>
                <w:sz w:val="21"/>
                <w:szCs w:val="21"/>
                <w:lang w:val="en-US" w:eastAsia="zh-CN"/>
              </w:rPr>
            </w:pPr>
            <w:r>
              <w:rPr>
                <w:rFonts w:hint="eastAsia" w:ascii="仿宋" w:hAnsi="仿宋" w:eastAsia="仿宋" w:cs="仿宋"/>
                <w:color w:val="000000"/>
                <w:sz w:val="21"/>
                <w:szCs w:val="21"/>
                <w:lang w:val="en-US" w:eastAsia="zh-CN"/>
              </w:rPr>
              <w:t>4</w:t>
            </w:r>
          </w:p>
        </w:tc>
        <w:tc>
          <w:tcPr>
            <w:tcW w:w="3659" w:type="dxa"/>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湖南工商大学-湖南省跨境电子商务协会数字贸易与国际商务产教融合研究生联合培养基地</w:t>
            </w:r>
          </w:p>
        </w:tc>
        <w:tc>
          <w:tcPr>
            <w:tcW w:w="3113" w:type="dxa"/>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2"/>
                <w:sz w:val="21"/>
                <w:szCs w:val="21"/>
                <w:u w:val="none"/>
                <w:lang w:val="en-US" w:eastAsia="zh-CN" w:bidi="ar-SA"/>
              </w:rPr>
            </w:pPr>
            <w:r>
              <w:rPr>
                <w:rFonts w:hint="eastAsia" w:ascii="仿宋" w:hAnsi="仿宋" w:eastAsia="仿宋" w:cs="仿宋"/>
                <w:i w:val="0"/>
                <w:iCs w:val="0"/>
                <w:color w:val="000000"/>
                <w:kern w:val="0"/>
                <w:sz w:val="21"/>
                <w:szCs w:val="21"/>
                <w:u w:val="none"/>
                <w:lang w:val="en-US" w:eastAsia="zh-CN" w:bidi="ar"/>
              </w:rPr>
              <w:t>湖南省跨境电子商务协会</w:t>
            </w:r>
          </w:p>
        </w:tc>
        <w:tc>
          <w:tcPr>
            <w:tcW w:w="1787"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经济与贸易学院</w:t>
            </w:r>
          </w:p>
        </w:tc>
        <w:tc>
          <w:tcPr>
            <w:tcW w:w="1118"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2"/>
                <w:sz w:val="21"/>
                <w:szCs w:val="21"/>
                <w:u w:val="none"/>
                <w:lang w:val="en-US" w:eastAsia="zh-CN" w:bidi="ar-SA"/>
              </w:rPr>
            </w:pPr>
            <w:r>
              <w:rPr>
                <w:rFonts w:hint="eastAsia" w:ascii="仿宋" w:hAnsi="仿宋" w:eastAsia="仿宋" w:cs="仿宋"/>
                <w:i w:val="0"/>
                <w:iCs w:val="0"/>
                <w:color w:val="000000"/>
                <w:kern w:val="0"/>
                <w:sz w:val="21"/>
                <w:szCs w:val="21"/>
                <w:u w:val="none"/>
                <w:lang w:val="en-US" w:eastAsia="zh-CN" w:bidi="ar"/>
              </w:rPr>
              <w:t>2022年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97" w:type="dxa"/>
            <w:noWrap w:val="0"/>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000000"/>
                <w:sz w:val="21"/>
                <w:szCs w:val="21"/>
                <w:lang w:val="en-US" w:eastAsia="zh-CN"/>
              </w:rPr>
            </w:pPr>
            <w:r>
              <w:rPr>
                <w:rFonts w:hint="eastAsia" w:ascii="仿宋" w:hAnsi="仿宋" w:eastAsia="仿宋" w:cs="仿宋"/>
                <w:color w:val="000000"/>
                <w:sz w:val="21"/>
                <w:szCs w:val="21"/>
                <w:lang w:val="en-US" w:eastAsia="zh-CN"/>
              </w:rPr>
              <w:t>5</w:t>
            </w:r>
          </w:p>
        </w:tc>
        <w:tc>
          <w:tcPr>
            <w:tcW w:w="3659" w:type="dxa"/>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湖南工商大学-天健会计师事务所（特殊普通合伙）湖南分所会计与审计专硕产教融合研究生联合培养基地</w:t>
            </w:r>
          </w:p>
        </w:tc>
        <w:tc>
          <w:tcPr>
            <w:tcW w:w="3113" w:type="dxa"/>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2"/>
                <w:sz w:val="21"/>
                <w:szCs w:val="21"/>
                <w:u w:val="none"/>
                <w:lang w:val="en-US" w:eastAsia="zh-CN" w:bidi="ar-SA"/>
              </w:rPr>
            </w:pPr>
            <w:r>
              <w:rPr>
                <w:rFonts w:hint="eastAsia" w:ascii="仿宋" w:hAnsi="仿宋" w:eastAsia="仿宋" w:cs="仿宋"/>
                <w:i w:val="0"/>
                <w:iCs w:val="0"/>
                <w:color w:val="000000"/>
                <w:kern w:val="0"/>
                <w:sz w:val="21"/>
                <w:szCs w:val="21"/>
                <w:u w:val="none"/>
                <w:lang w:val="en-US" w:eastAsia="zh-CN" w:bidi="ar"/>
              </w:rPr>
              <w:t>天健会计师事务所（特殊普通合伙）湖南分所</w:t>
            </w:r>
          </w:p>
        </w:tc>
        <w:tc>
          <w:tcPr>
            <w:tcW w:w="1787"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会计学院</w:t>
            </w:r>
          </w:p>
        </w:tc>
        <w:tc>
          <w:tcPr>
            <w:tcW w:w="1118"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2"/>
                <w:sz w:val="21"/>
                <w:szCs w:val="21"/>
                <w:u w:val="none"/>
                <w:lang w:val="en-US" w:eastAsia="zh-CN" w:bidi="ar-SA"/>
              </w:rPr>
            </w:pPr>
            <w:r>
              <w:rPr>
                <w:rFonts w:hint="eastAsia" w:ascii="仿宋" w:hAnsi="仿宋" w:eastAsia="仿宋" w:cs="仿宋"/>
                <w:i w:val="0"/>
                <w:iCs w:val="0"/>
                <w:color w:val="000000"/>
                <w:kern w:val="0"/>
                <w:sz w:val="21"/>
                <w:szCs w:val="21"/>
                <w:u w:val="none"/>
                <w:lang w:val="en-US" w:eastAsia="zh-CN" w:bidi="ar"/>
              </w:rPr>
              <w:t>2022年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97" w:type="dxa"/>
            <w:noWrap w:val="0"/>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000000"/>
                <w:sz w:val="21"/>
                <w:szCs w:val="21"/>
                <w:lang w:val="en-US" w:eastAsia="zh-CN"/>
              </w:rPr>
            </w:pPr>
            <w:r>
              <w:rPr>
                <w:rFonts w:hint="eastAsia" w:ascii="仿宋" w:hAnsi="仿宋" w:eastAsia="仿宋" w:cs="仿宋"/>
                <w:color w:val="000000"/>
                <w:sz w:val="21"/>
                <w:szCs w:val="21"/>
                <w:lang w:val="en-US" w:eastAsia="zh-CN"/>
              </w:rPr>
              <w:t>6</w:t>
            </w:r>
          </w:p>
        </w:tc>
        <w:tc>
          <w:tcPr>
            <w:tcW w:w="3659" w:type="dxa"/>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湖南工商大学-中国电子科技集团公司第四十八研究所软件工程硕士科教融合研究生联合培养基地</w:t>
            </w:r>
          </w:p>
        </w:tc>
        <w:tc>
          <w:tcPr>
            <w:tcW w:w="3113" w:type="dxa"/>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2"/>
                <w:sz w:val="21"/>
                <w:szCs w:val="21"/>
                <w:u w:val="none"/>
                <w:lang w:val="en-US" w:eastAsia="zh-CN" w:bidi="ar-SA"/>
              </w:rPr>
            </w:pPr>
            <w:r>
              <w:rPr>
                <w:rFonts w:hint="eastAsia" w:ascii="仿宋" w:hAnsi="仿宋" w:eastAsia="仿宋" w:cs="仿宋"/>
                <w:i w:val="0"/>
                <w:iCs w:val="0"/>
                <w:color w:val="000000"/>
                <w:kern w:val="0"/>
                <w:sz w:val="21"/>
                <w:szCs w:val="21"/>
                <w:u w:val="none"/>
                <w:lang w:val="en-US" w:eastAsia="zh-CN" w:bidi="ar"/>
              </w:rPr>
              <w:t>中国电子科技集团公司第四十八研究所</w:t>
            </w:r>
          </w:p>
        </w:tc>
        <w:tc>
          <w:tcPr>
            <w:tcW w:w="1787"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计算机学院</w:t>
            </w:r>
          </w:p>
        </w:tc>
        <w:tc>
          <w:tcPr>
            <w:tcW w:w="1118"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2"/>
                <w:sz w:val="21"/>
                <w:szCs w:val="21"/>
                <w:u w:val="none"/>
                <w:lang w:val="en-US" w:eastAsia="zh-CN" w:bidi="ar-SA"/>
              </w:rPr>
            </w:pPr>
            <w:r>
              <w:rPr>
                <w:rFonts w:hint="eastAsia" w:ascii="仿宋" w:hAnsi="仿宋" w:eastAsia="仿宋" w:cs="仿宋"/>
                <w:i w:val="0"/>
                <w:iCs w:val="0"/>
                <w:color w:val="000000"/>
                <w:kern w:val="0"/>
                <w:sz w:val="21"/>
                <w:szCs w:val="21"/>
                <w:u w:val="none"/>
                <w:lang w:val="en-US" w:eastAsia="zh-CN" w:bidi="ar"/>
              </w:rPr>
              <w:t>2022年</w:t>
            </w:r>
          </w:p>
        </w:tc>
      </w:tr>
    </w:tbl>
    <w:p>
      <w:pPr>
        <w:jc w:val="both"/>
        <w:rPr>
          <w:rFonts w:hint="eastAsia" w:ascii="楷体" w:hAnsi="楷体" w:eastAsia="楷体" w:cs="楷体"/>
          <w:b/>
          <w:bCs/>
          <w:sz w:val="28"/>
          <w:szCs w:val="28"/>
          <w:lang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0"/>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ZkZTRiZTRhZmNjZDhkZmJmOGFjYzY0YjBkNGNlMTAifQ=="/>
  </w:docVars>
  <w:rsids>
    <w:rsidRoot w:val="19FD738B"/>
    <w:rsid w:val="02D030C3"/>
    <w:rsid w:val="04623957"/>
    <w:rsid w:val="19FD738B"/>
    <w:rsid w:val="22347461"/>
    <w:rsid w:val="252F3F10"/>
    <w:rsid w:val="25EF72C8"/>
    <w:rsid w:val="26143832"/>
    <w:rsid w:val="32B7726B"/>
    <w:rsid w:val="32E43842"/>
    <w:rsid w:val="37AF64F2"/>
    <w:rsid w:val="485B27A2"/>
    <w:rsid w:val="4A7A262F"/>
    <w:rsid w:val="4AA95F07"/>
    <w:rsid w:val="5AA907EE"/>
    <w:rsid w:val="5B995664"/>
    <w:rsid w:val="5C221AFD"/>
    <w:rsid w:val="5DD07337"/>
    <w:rsid w:val="61F77588"/>
    <w:rsid w:val="633A1B60"/>
    <w:rsid w:val="68014CBD"/>
    <w:rsid w:val="683B4874"/>
    <w:rsid w:val="74AC7D5E"/>
    <w:rsid w:val="757000C7"/>
    <w:rsid w:val="762D3121"/>
    <w:rsid w:val="7A8B15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widowControl/>
      <w:spacing w:before="100" w:beforeAutospacing="1" w:after="100" w:afterAutospacing="1"/>
    </w:pPr>
    <w:rPr>
      <w:rFonts w:ascii="宋体" w:hAnsi="宋体" w:cs="宋体"/>
      <w:sz w:val="24"/>
      <w:szCs w:val="24"/>
      <w:lang w:eastAsia="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435</Words>
  <Characters>461</Characters>
  <Lines>0</Lines>
  <Paragraphs>0</Paragraphs>
  <TotalTime>5</TotalTime>
  <ScaleCrop>false</ScaleCrop>
  <LinksUpToDate>false</LinksUpToDate>
  <CharactersWithSpaces>462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2021-09-06T03:50:00Z</dcterms:created>
  <dc:creator>jely</dc:creator>
  <cp:lastModifiedBy>周怡年</cp:lastModifiedBy>
  <dcterms:modified xsi:type="dcterms:W3CDTF">2023-07-04T13:45:43Z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9930D9ADACB3441A93C1E00393B1ACC0</vt:lpwstr>
  </property>
</Properties>
</file>