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4D1" w:rsidRDefault="00142ABA">
      <w:pPr>
        <w:spacing w:line="500" w:lineRule="exact"/>
        <w:ind w:firstLineChars="50" w:firstLine="200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 w:rsidR="000C72A2">
        <w:rPr>
          <w:sz w:val="40"/>
          <w:szCs w:val="40"/>
          <w:lang w:bidi="hi-IN"/>
        </w:rPr>
        <w:t>5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2B54D1" w:rsidRDefault="00142ABA">
      <w:pPr>
        <w:spacing w:line="500" w:lineRule="exact"/>
        <w:jc w:val="center"/>
        <w:rPr>
          <w:rFonts w:ascii="黑体" w:eastAsia="黑体" w:hAnsi="黑体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eastAsia="方正书宋简体"/>
          <w:sz w:val="24"/>
        </w:rPr>
        <w:t>[</w:t>
      </w:r>
      <w:r>
        <w:rPr>
          <w:rFonts w:eastAsia="方正书宋简体" w:hint="eastAsia"/>
          <w:sz w:val="24"/>
        </w:rPr>
        <w:t>432</w:t>
      </w:r>
      <w:r>
        <w:rPr>
          <w:rFonts w:eastAsia="方正书宋简体"/>
          <w:sz w:val="24"/>
        </w:rPr>
        <w:t xml:space="preserve">]               </w:t>
      </w:r>
      <w:r>
        <w:rPr>
          <w:rFonts w:eastAsia="方正书宋简体"/>
          <w:sz w:val="24"/>
        </w:rPr>
        <w:t>考试科目名称：</w:t>
      </w:r>
      <w:r>
        <w:rPr>
          <w:rFonts w:ascii="黑体" w:eastAsia="黑体" w:hAnsi="黑体" w:hint="eastAsia"/>
          <w:sz w:val="24"/>
          <w:lang w:bidi="hi-IN"/>
        </w:rPr>
        <w:t>统计学</w:t>
      </w:r>
    </w:p>
    <w:p w:rsidR="002B54D1" w:rsidRDefault="00142ABA">
      <w:pPr>
        <w:spacing w:line="500" w:lineRule="exact"/>
        <w:jc w:val="center"/>
        <w:rPr>
          <w:rFonts w:ascii="黑体" w:eastAsia="黑体" w:hAnsi="黑体"/>
          <w:sz w:val="24"/>
          <w:lang w:bidi="hi-IN"/>
        </w:rPr>
      </w:pPr>
      <w:r>
        <w:rPr>
          <w:rFonts w:ascii="黑体" w:eastAsia="黑体" w:hAnsi="黑体" w:hint="eastAsia"/>
          <w:sz w:val="24"/>
          <w:lang w:bidi="hi-IN"/>
        </w:rPr>
        <w:t>适应专业：应用统计专业学位硕士</w:t>
      </w:r>
    </w:p>
    <w:p w:rsidR="002B54D1" w:rsidRDefault="00142ABA">
      <w:pPr>
        <w:spacing w:beforeLines="50" w:before="156" w:afterLines="50" w:after="156" w:line="500" w:lineRule="exact"/>
        <w:ind w:firstLineChars="196" w:firstLine="551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一、试卷结构</w:t>
      </w:r>
    </w:p>
    <w:p w:rsidR="002B54D1" w:rsidRDefault="00142ABA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1、试卷成绩及考试时间</w:t>
      </w:r>
    </w:p>
    <w:p w:rsidR="002B54D1" w:rsidRDefault="00142ABA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本试卷满分为150分，考试时间为180分钟。</w:t>
      </w:r>
    </w:p>
    <w:p w:rsidR="002B54D1" w:rsidRDefault="00142ABA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2、答题方式：闭卷、笔试</w:t>
      </w:r>
    </w:p>
    <w:p w:rsidR="002B54D1" w:rsidRDefault="00142ABA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3、试卷内容结构</w:t>
      </w:r>
    </w:p>
    <w:p w:rsidR="002B54D1" w:rsidRDefault="00142ABA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概率论占60分，统计学占90分</w:t>
      </w:r>
    </w:p>
    <w:p w:rsidR="002B54D1" w:rsidRDefault="00142ABA">
      <w:pPr>
        <w:spacing w:line="360" w:lineRule="auto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4、题型结构</w:t>
      </w:r>
    </w:p>
    <w:p w:rsidR="002B54D1" w:rsidRDefault="00D97D17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简</w:t>
      </w:r>
      <w:r w:rsidR="00E1091C"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答</w:t>
      </w:r>
      <w:r w:rsidR="00142ABA"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题：</w:t>
      </w:r>
      <w:r w:rsidR="00E1091C">
        <w:rPr>
          <w:rFonts w:ascii="仿宋" w:eastAsia="仿宋" w:hAnsi="仿宋"/>
          <w:color w:val="000000"/>
          <w:kern w:val="0"/>
          <w:sz w:val="28"/>
          <w:szCs w:val="28"/>
          <w:lang w:bidi="hi-IN"/>
        </w:rPr>
        <w:t>6</w:t>
      </w:r>
      <w:r w:rsidR="00142ABA"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E1091C">
        <w:rPr>
          <w:rFonts w:ascii="仿宋" w:eastAsia="仿宋" w:hAnsi="仿宋"/>
          <w:color w:val="000000"/>
          <w:kern w:val="0"/>
          <w:sz w:val="28"/>
          <w:szCs w:val="28"/>
          <w:lang w:bidi="hi-IN"/>
        </w:rPr>
        <w:t>5</w:t>
      </w:r>
      <w:r w:rsidR="00142ABA"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分，共30分；</w:t>
      </w:r>
    </w:p>
    <w:p w:rsidR="002B54D1" w:rsidRDefault="00142ABA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 xml:space="preserve">计算题：4小题，每小题20分，共80分; </w:t>
      </w:r>
    </w:p>
    <w:p w:rsidR="002B54D1" w:rsidRDefault="00142ABA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案例分析题：1小题，每小题20分，共20分；</w:t>
      </w:r>
    </w:p>
    <w:p w:rsidR="002B54D1" w:rsidRDefault="00142ABA">
      <w:pPr>
        <w:spacing w:line="360" w:lineRule="auto"/>
        <w:ind w:firstLineChars="400" w:firstLine="1120"/>
        <w:rPr>
          <w:rFonts w:ascii="仿宋" w:eastAsia="仿宋" w:hAnsi="仿宋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论述题：1小题，每小题2</w:t>
      </w:r>
      <w:r>
        <w:rPr>
          <w:rFonts w:ascii="仿宋" w:eastAsia="仿宋" w:hAnsi="仿宋"/>
          <w:color w:val="000000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color w:val="000000"/>
          <w:kern w:val="0"/>
          <w:sz w:val="28"/>
          <w:szCs w:val="28"/>
          <w:lang w:bidi="hi-IN"/>
        </w:rPr>
        <w:t>分，共20分。</w:t>
      </w:r>
    </w:p>
    <w:p w:rsidR="002B54D1" w:rsidRDefault="00142ABA">
      <w:pPr>
        <w:spacing w:beforeLines="50" w:before="156" w:afterLines="50" w:after="156" w:line="500" w:lineRule="exact"/>
        <w:ind w:firstLineChars="196" w:firstLine="551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二、考试内容与考试要求</w:t>
      </w:r>
    </w:p>
    <w:p w:rsidR="002B54D1" w:rsidRDefault="00142ABA">
      <w:pPr>
        <w:spacing w:line="500" w:lineRule="exact"/>
        <w:ind w:firstLine="480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●考试目标：</w:t>
      </w:r>
    </w:p>
    <w:p w:rsidR="002B54D1" w:rsidRDefault="00142ABA">
      <w:pPr>
        <w:spacing w:line="3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《统计学》</w:t>
      </w:r>
      <w:r>
        <w:rPr>
          <w:rFonts w:ascii="仿宋" w:eastAsia="仿宋" w:hAnsi="仿宋"/>
          <w:sz w:val="28"/>
          <w:szCs w:val="28"/>
        </w:rPr>
        <w:t>考试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要求</w:t>
      </w:r>
      <w:r>
        <w:rPr>
          <w:rFonts w:ascii="仿宋" w:eastAsia="仿宋" w:hAnsi="仿宋" w:hint="eastAsia"/>
          <w:sz w:val="28"/>
          <w:szCs w:val="28"/>
        </w:rPr>
        <w:t>是：</w:t>
      </w:r>
      <w:r>
        <w:rPr>
          <w:rFonts w:ascii="仿宋" w:eastAsia="仿宋" w:hAnsi="仿宋"/>
          <w:sz w:val="28"/>
          <w:szCs w:val="28"/>
        </w:rPr>
        <w:t>测试考生</w:t>
      </w:r>
      <w:r>
        <w:rPr>
          <w:rFonts w:ascii="仿宋" w:eastAsia="仿宋" w:hAnsi="仿宋" w:hint="eastAsia"/>
          <w:sz w:val="28"/>
          <w:szCs w:val="28"/>
        </w:rPr>
        <w:t>掌握数据收集、处理和分析的一些基本统计理论和统计方法</w:t>
      </w:r>
      <w:r>
        <w:rPr>
          <w:rFonts w:ascii="仿宋" w:eastAsia="仿宋" w:hAnsi="仿宋"/>
          <w:sz w:val="28"/>
          <w:szCs w:val="28"/>
        </w:rPr>
        <w:t>。</w:t>
      </w:r>
    </w:p>
    <w:p w:rsidR="002B54D1" w:rsidRDefault="00142AB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具体来说，要求考生：</w:t>
      </w:r>
    </w:p>
    <w:p w:rsidR="002B54D1" w:rsidRDefault="00142ABA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掌握数据收集和处理的基本方法。</w:t>
      </w:r>
    </w:p>
    <w:p w:rsidR="002B54D1" w:rsidRDefault="00142ABA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掌握数据分析的基本原理和方法。</w:t>
      </w:r>
    </w:p>
    <w:p w:rsidR="002B54D1" w:rsidRDefault="00142ABA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掌握和熟练运用概率论基础知识、原理和方法。</w:t>
      </w:r>
    </w:p>
    <w:p w:rsidR="002B54D1" w:rsidRDefault="00142ABA">
      <w:pPr>
        <w:numPr>
          <w:ilvl w:val="0"/>
          <w:numId w:val="1"/>
        </w:numPr>
        <w:spacing w:line="360" w:lineRule="auto"/>
        <w:ind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具有运用统计方法分析数据和解释数据的基本能力。</w:t>
      </w:r>
    </w:p>
    <w:p w:rsidR="002B54D1" w:rsidRDefault="00142ABA">
      <w:pPr>
        <w:pStyle w:val="a8"/>
        <w:spacing w:line="500" w:lineRule="exact"/>
        <w:ind w:left="360" w:firstLineChars="0" w:firstLine="0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lastRenderedPageBreak/>
        <w:t>●考试内容</w:t>
      </w:r>
    </w:p>
    <w:p w:rsidR="002B54D1" w:rsidRDefault="00142ABA">
      <w:pPr>
        <w:spacing w:line="30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1.概率论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（1）随机事件的关系及运算；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（2）随机事件的概率；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（3）条件概率、乘法公式、全概率公式、贝叶斯公式；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（4）随机变量及其分布函数；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（5）离散型随机变量及其分布：</w:t>
      </w:r>
      <w:r>
        <w:rPr>
          <w:rFonts w:ascii="仿宋" w:eastAsia="仿宋" w:hAnsi="仿宋"/>
          <w:sz w:val="28"/>
          <w:szCs w:val="28"/>
        </w:rPr>
        <w:t>0-1分布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二项分布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泊松分布</w:t>
      </w:r>
      <w:r>
        <w:rPr>
          <w:rFonts w:ascii="仿宋" w:eastAsia="仿宋" w:hAnsi="仿宋" w:hint="eastAsia"/>
          <w:sz w:val="28"/>
          <w:szCs w:val="28"/>
        </w:rPr>
        <w:t xml:space="preserve">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（6）连续型随机变量及其分布：均匀分布、指数分布、正态分布；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（7）随机变量及随机变量函数的数字特征：数学期望、方差。</w:t>
      </w:r>
    </w:p>
    <w:p w:rsidR="002B54D1" w:rsidRDefault="00142ABA">
      <w:pPr>
        <w:spacing w:line="30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2.统计学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（1）数据搜集与整理：数据的搜集方法、数据的误差、抽样方法、数据的预处理方法、数据的图表展示；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（2）统计量：样本均值、样本方差、样本标准差、样本 k 阶原点矩、样本 k 阶中心矩、样本中位数、样本极差、样本相关系数、样本偏度、峰度、变异系数、众数、分位点、经验分布函数、次序统计量；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（3）正</w:t>
      </w:r>
      <w:proofErr w:type="gramStart"/>
      <w:r>
        <w:rPr>
          <w:rFonts w:ascii="仿宋" w:eastAsia="仿宋" w:hAnsi="仿宋" w:hint="eastAsia"/>
          <w:sz w:val="28"/>
          <w:szCs w:val="28"/>
        </w:rPr>
        <w:t>态总体</w:t>
      </w:r>
      <w:proofErr w:type="gramEnd"/>
      <w:r>
        <w:rPr>
          <w:rFonts w:ascii="仿宋" w:eastAsia="仿宋" w:hAnsi="仿宋" w:hint="eastAsia"/>
          <w:sz w:val="28"/>
          <w:szCs w:val="28"/>
        </w:rPr>
        <w:t>下抽样分布：χ</w:t>
      </w:r>
      <w:r>
        <w:rPr>
          <w:rFonts w:ascii="仿宋" w:eastAsia="仿宋" w:hAnsi="仿宋" w:hint="eastAsia"/>
          <w:sz w:val="28"/>
          <w:szCs w:val="28"/>
          <w:vertAlign w:val="superscript"/>
        </w:rPr>
        <w:t>2</w:t>
      </w:r>
      <w:r>
        <w:rPr>
          <w:rFonts w:ascii="仿宋" w:eastAsia="仿宋" w:hAnsi="仿宋" w:hint="eastAsia"/>
          <w:sz w:val="28"/>
          <w:szCs w:val="28"/>
        </w:rPr>
        <w:t>分布、t分布、F分布；正</w:t>
      </w:r>
      <w:proofErr w:type="gramStart"/>
      <w:r>
        <w:rPr>
          <w:rFonts w:ascii="仿宋" w:eastAsia="仿宋" w:hAnsi="仿宋" w:hint="eastAsia"/>
          <w:sz w:val="28"/>
          <w:szCs w:val="28"/>
        </w:rPr>
        <w:t>态总体</w:t>
      </w:r>
      <w:proofErr w:type="gramEnd"/>
      <w:r>
        <w:rPr>
          <w:rFonts w:ascii="仿宋" w:eastAsia="仿宋" w:hAnsi="仿宋" w:hint="eastAsia"/>
          <w:sz w:val="28"/>
          <w:szCs w:val="28"/>
        </w:rPr>
        <w:t>抽样分布的基本定理；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（4）点估计：</w:t>
      </w:r>
      <w:proofErr w:type="gramStart"/>
      <w:r>
        <w:rPr>
          <w:rFonts w:ascii="仿宋" w:eastAsia="仿宋" w:hAnsi="仿宋" w:hint="eastAsia"/>
          <w:sz w:val="28"/>
          <w:szCs w:val="28"/>
        </w:rPr>
        <w:t>矩</w:t>
      </w:r>
      <w:proofErr w:type="gramEnd"/>
      <w:r>
        <w:rPr>
          <w:rFonts w:ascii="仿宋" w:eastAsia="仿宋" w:hAnsi="仿宋" w:hint="eastAsia"/>
          <w:sz w:val="28"/>
          <w:szCs w:val="28"/>
        </w:rPr>
        <w:t xml:space="preserve">估计法、极大似然估计方法；评价估量的标准：相合性（一致性）、无偏性、有效性； 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（5）区间估计及其评价：一个总体和两个总体参数的区间估计；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（6）参数假设检验方法：一个总体和两个总体参数的检验方法；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（7）方差分析：方差分析基本原理、</w:t>
      </w:r>
      <w:r>
        <w:rPr>
          <w:rFonts w:ascii="仿宋" w:eastAsia="仿宋" w:hAnsi="仿宋" w:cs="宋体"/>
          <w:kern w:val="0"/>
          <w:sz w:val="28"/>
          <w:szCs w:val="28"/>
        </w:rPr>
        <w:t>单因子和双因子方差分析的实现和结果解释</w:t>
      </w:r>
      <w:r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2B54D1" w:rsidRDefault="00142ABA">
      <w:pPr>
        <w:spacing w:line="30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（8）回归分析：</w:t>
      </w:r>
      <w:r>
        <w:rPr>
          <w:rFonts w:ascii="仿宋" w:eastAsia="仿宋" w:hAnsi="仿宋" w:cs="宋体"/>
          <w:kern w:val="0"/>
          <w:sz w:val="28"/>
          <w:szCs w:val="28"/>
        </w:rPr>
        <w:t>一元线性回归的估计和检验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>
        <w:rPr>
          <w:rFonts w:ascii="仿宋" w:eastAsia="仿宋" w:hAnsi="仿宋" w:cs="宋体"/>
          <w:kern w:val="0"/>
          <w:sz w:val="28"/>
          <w:szCs w:val="28"/>
        </w:rPr>
        <w:t>多元线性回归的拟合优度和显</w:t>
      </w:r>
      <w:r>
        <w:rPr>
          <w:rFonts w:ascii="仿宋" w:eastAsia="仿宋" w:hAnsi="仿宋" w:cs="宋体" w:hint="eastAsia"/>
          <w:kern w:val="0"/>
          <w:sz w:val="28"/>
          <w:szCs w:val="28"/>
        </w:rPr>
        <w:t>著</w:t>
      </w:r>
      <w:r>
        <w:rPr>
          <w:rFonts w:ascii="仿宋" w:eastAsia="仿宋" w:hAnsi="仿宋" w:cs="宋体"/>
          <w:kern w:val="0"/>
          <w:sz w:val="28"/>
          <w:szCs w:val="28"/>
        </w:rPr>
        <w:t>性检验</w:t>
      </w:r>
      <w:r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2B54D1" w:rsidRDefault="00142ABA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（9）时间序列分析及预测：时间序列的组成要素、时间序列的预测方法</w:t>
      </w:r>
      <w:r w:rsidR="00ED467B">
        <w:rPr>
          <w:rFonts w:ascii="仿宋" w:eastAsia="仿宋" w:hAnsi="仿宋" w:cs="宋体" w:hint="eastAsia"/>
          <w:kern w:val="0"/>
          <w:sz w:val="28"/>
          <w:szCs w:val="28"/>
        </w:rPr>
        <w:t>、季节指数</w:t>
      </w:r>
      <w:bookmarkStart w:id="0" w:name="_GoBack"/>
      <w:bookmarkEnd w:id="0"/>
      <w:r>
        <w:rPr>
          <w:rFonts w:ascii="仿宋" w:eastAsia="仿宋" w:hAnsi="仿宋" w:cs="宋体" w:hint="eastAsia"/>
          <w:kern w:val="0"/>
          <w:sz w:val="28"/>
          <w:szCs w:val="28"/>
        </w:rPr>
        <w:t>；</w:t>
      </w:r>
    </w:p>
    <w:p w:rsidR="002B54D1" w:rsidRDefault="00142ABA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（1</w:t>
      </w:r>
      <w:r>
        <w:rPr>
          <w:rFonts w:ascii="仿宋" w:eastAsia="仿宋" w:hAnsi="仿宋" w:cs="宋体"/>
          <w:kern w:val="0"/>
          <w:sz w:val="28"/>
          <w:szCs w:val="28"/>
        </w:rPr>
        <w:t>0</w:t>
      </w:r>
      <w:r>
        <w:rPr>
          <w:rFonts w:ascii="仿宋" w:eastAsia="仿宋" w:hAnsi="仿宋" w:cs="宋体" w:hint="eastAsia"/>
          <w:kern w:val="0"/>
          <w:sz w:val="28"/>
          <w:szCs w:val="28"/>
        </w:rPr>
        <w:t>）统计指数：统计指数的编制方法、指数体系与因素分析。</w:t>
      </w:r>
    </w:p>
    <w:p w:rsidR="002B54D1" w:rsidRDefault="002B54D1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</w:p>
    <w:p w:rsidR="002B54D1" w:rsidRDefault="00142ABA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参考书目：《统计学》，贾俊平编，中国人民大学出版社，第七版。</w:t>
      </w:r>
    </w:p>
    <w:p w:rsidR="002B54D1" w:rsidRDefault="002B54D1">
      <w:pPr>
        <w:spacing w:line="300" w:lineRule="auto"/>
        <w:rPr>
          <w:rFonts w:ascii="仿宋" w:eastAsia="仿宋" w:hAnsi="仿宋" w:cs="宋体"/>
          <w:kern w:val="0"/>
          <w:sz w:val="28"/>
          <w:szCs w:val="28"/>
        </w:rPr>
      </w:pPr>
    </w:p>
    <w:sectPr w:rsidR="002B54D1">
      <w:pgSz w:w="11906" w:h="16838"/>
      <w:pgMar w:top="1091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07" w:rsidRDefault="000F0107" w:rsidP="00F60C00">
      <w:r>
        <w:separator/>
      </w:r>
    </w:p>
  </w:endnote>
  <w:endnote w:type="continuationSeparator" w:id="0">
    <w:p w:rsidR="000F0107" w:rsidRDefault="000F0107" w:rsidP="00F6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07" w:rsidRDefault="000F0107" w:rsidP="00F60C00">
      <w:r>
        <w:separator/>
      </w:r>
    </w:p>
  </w:footnote>
  <w:footnote w:type="continuationSeparator" w:id="0">
    <w:p w:rsidR="000F0107" w:rsidRDefault="000F0107" w:rsidP="00F60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15CAD"/>
    <w:multiLevelType w:val="multilevel"/>
    <w:tmpl w:val="62715CAD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FkMjk5ZDdmYTQ2MjExZWM0NGE0YjBmMjY3ZjEzZjAifQ=="/>
  </w:docVars>
  <w:rsids>
    <w:rsidRoot w:val="00DA1B58"/>
    <w:rsid w:val="000B6D45"/>
    <w:rsid w:val="000C72A2"/>
    <w:rsid w:val="000F0107"/>
    <w:rsid w:val="00142ABA"/>
    <w:rsid w:val="001B540B"/>
    <w:rsid w:val="001D63EA"/>
    <w:rsid w:val="00244360"/>
    <w:rsid w:val="002B54D1"/>
    <w:rsid w:val="002D4572"/>
    <w:rsid w:val="002E509C"/>
    <w:rsid w:val="00342A51"/>
    <w:rsid w:val="00386F47"/>
    <w:rsid w:val="004C3BDC"/>
    <w:rsid w:val="00505846"/>
    <w:rsid w:val="00535657"/>
    <w:rsid w:val="005A425B"/>
    <w:rsid w:val="005D3904"/>
    <w:rsid w:val="00653FD2"/>
    <w:rsid w:val="0066289F"/>
    <w:rsid w:val="00691EFF"/>
    <w:rsid w:val="006D0D04"/>
    <w:rsid w:val="006F0B2A"/>
    <w:rsid w:val="00716CD1"/>
    <w:rsid w:val="00731DB8"/>
    <w:rsid w:val="007C7C81"/>
    <w:rsid w:val="00891019"/>
    <w:rsid w:val="008C4581"/>
    <w:rsid w:val="008E4CA5"/>
    <w:rsid w:val="009071AA"/>
    <w:rsid w:val="00913164"/>
    <w:rsid w:val="009167F3"/>
    <w:rsid w:val="00925ABE"/>
    <w:rsid w:val="009972D8"/>
    <w:rsid w:val="009D3160"/>
    <w:rsid w:val="00A84A3F"/>
    <w:rsid w:val="00AF2D30"/>
    <w:rsid w:val="00B22D98"/>
    <w:rsid w:val="00B534DC"/>
    <w:rsid w:val="00B94107"/>
    <w:rsid w:val="00C031BD"/>
    <w:rsid w:val="00C64ECA"/>
    <w:rsid w:val="00D51E73"/>
    <w:rsid w:val="00D97D17"/>
    <w:rsid w:val="00DA1B58"/>
    <w:rsid w:val="00DC6F86"/>
    <w:rsid w:val="00DD4134"/>
    <w:rsid w:val="00E1091C"/>
    <w:rsid w:val="00E607D9"/>
    <w:rsid w:val="00EA7CD4"/>
    <w:rsid w:val="00ED467B"/>
    <w:rsid w:val="00F60C00"/>
    <w:rsid w:val="00F84732"/>
    <w:rsid w:val="00FC1F0E"/>
    <w:rsid w:val="03780B2B"/>
    <w:rsid w:val="6962622D"/>
    <w:rsid w:val="7A3D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ADBE"/>
  <w15:docId w15:val="{75F941DC-1F0C-44F0-AE05-7333A8A7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46</cp:revision>
  <cp:lastPrinted>2024-07-05T08:00:00Z</cp:lastPrinted>
  <dcterms:created xsi:type="dcterms:W3CDTF">2018-09-05T08:38:00Z</dcterms:created>
  <dcterms:modified xsi:type="dcterms:W3CDTF">2024-07-15T08:34:00Z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6BA478167E9041889E57A1537C706481</vt:lpwstr>
  </property>
</Properties>
</file>