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sz w:val="40"/>
          <w:szCs w:val="40"/>
        </w:rPr>
      </w:pPr>
      <w:r>
        <w:rPr>
          <w:rFonts w:hint="eastAsia"/>
          <w:sz w:val="40"/>
          <w:szCs w:val="40"/>
          <w:lang w:bidi="hi-IN"/>
        </w:rPr>
        <w:t>202</w:t>
      </w:r>
      <w:r>
        <w:rPr>
          <w:rFonts w:hint="eastAsia"/>
          <w:sz w:val="40"/>
          <w:szCs w:val="40"/>
          <w:lang w:val="en-US" w:eastAsia="zh-CN" w:bidi="hi-IN"/>
        </w:rPr>
        <w:t>6</w:t>
      </w:r>
      <w:bookmarkStart w:id="0" w:name="_GoBack"/>
      <w:bookmarkEnd w:id="0"/>
      <w:r>
        <w:rPr>
          <w:rFonts w:eastAsia="黑体"/>
          <w:sz w:val="40"/>
          <w:szCs w:val="40"/>
        </w:rPr>
        <w:t>年</w:t>
      </w:r>
      <w:r>
        <w:rPr>
          <w:rFonts w:hint="eastAsia" w:eastAsia="黑体"/>
          <w:sz w:val="40"/>
          <w:szCs w:val="40"/>
          <w:lang w:val="en-US" w:eastAsia="zh-CN"/>
        </w:rPr>
        <w:t>博士</w:t>
      </w:r>
      <w:r>
        <w:rPr>
          <w:rFonts w:eastAsia="黑体"/>
          <w:sz w:val="40"/>
          <w:szCs w:val="40"/>
        </w:rPr>
        <w:t>研究生入学考试自命题考试大纲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书宋简体" w:cs="Times New Roman"/>
          <w:sz w:val="24"/>
        </w:rPr>
      </w:pPr>
      <w:r>
        <w:rPr>
          <w:rFonts w:hint="eastAsia" w:ascii="Times New Roman" w:hAnsi="Times New Roman" w:eastAsia="方正书宋简体" w:cs="Times New Roman"/>
          <w:sz w:val="24"/>
        </w:rPr>
        <w:t>考试科目代码：[</w:t>
      </w:r>
      <w:r>
        <w:rPr>
          <w:rFonts w:hint="eastAsia" w:ascii="Times New Roman" w:hAnsi="Times New Roman" w:eastAsia="方正书宋简体" w:cs="Times New Roman"/>
          <w:sz w:val="24"/>
          <w:lang w:val="en-US" w:eastAsia="zh-CN"/>
        </w:rPr>
        <w:t>3001</w:t>
      </w:r>
      <w:r>
        <w:rPr>
          <w:rFonts w:hint="eastAsia" w:ascii="Times New Roman" w:hAnsi="Times New Roman" w:eastAsia="方正书宋简体" w:cs="Times New Roman"/>
          <w:sz w:val="24"/>
        </w:rPr>
        <w:t xml:space="preserve">]  </w:t>
      </w:r>
      <w:r>
        <w:rPr>
          <w:rFonts w:hint="eastAsia" w:ascii="Times New Roman" w:hAnsi="Times New Roman" w:eastAsia="方正书宋简体" w:cs="Times New Roman"/>
          <w:sz w:val="24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书宋简体" w:cs="Times New Roman"/>
          <w:sz w:val="24"/>
        </w:rPr>
        <w:t>考试科目名称：管理学（初试）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bidi="hi-IN"/>
        </w:rPr>
        <w:t>一、试卷结构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1、试卷成绩及考试时间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本试卷满分为1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00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分，考试时间为1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2、答题方式：闭卷、笔试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3、题型结构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简答题：4小题，每小题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分，共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论述题：4小题，每小题1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分，共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材料分析题：2小题，每小题2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分，共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 w:bidi="hi-IN"/>
        </w:rPr>
        <w:t>二、考试内容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第Ⅰ篇 管理导论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　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工作场所中的管理者和你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阐释谁是管理者，他们在何处工作。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解释为什么管理者对组织很重要。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描述管理职能、管理角色和管理技能。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描述重塑和重新定义管理者工作的因素。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说明学习管理学的价值。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1.6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描述就业技能矩阵的优势。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决　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描述决策过程的八个步骤。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解释管理者作出决策的五种观点。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决策类型和决策风格。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描述偏见和错误如何影响决策。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2.5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识别有效的决策技术。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第Ⅱ篇 现代工作场所的管理基础知识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　外部环境和组织文化的影响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3.1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根据管理万能论和管理象征论比较管理者的行为。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3.2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描述在当今的外部环境中，管理者面临的限制与挑战。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3.3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讨论组织文化的特点和重要性。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　全球环境下的管理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定义全球化、民族主义、狭隘主义；比较民族中心论、多国中心论和全球中心论对全球化经营的态度。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描述全球化的历史。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总结支持与反对全球化的理由。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解释不同类型的国际组织。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描述组织迈向国际化时使用的结构和技巧。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4.6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解释政治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/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法律、经济及文化环境与全球经营的相关性。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管理多样性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定义员工多样性，解释为何管理员工多样性如此重要。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描述美国及全球工作场所的变化。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解释工作场所发现的不同类型的员工多样性。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讨论管理者在管理多样性时面临的挑战。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5.5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描述各种员工多样性管理的创新措施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管理社会责任和道德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讨论什么是社会责任，什么因素会影响社会责任决策。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解释绿色管理以及组织如何绿色化。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讨论决定道德与不道德行为的因素。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描述管理者在鼓励道德行为中的作用。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6.5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讨论当代的社会责任与道德问题。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管理变革和颠覆性创新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描述变革的原因。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比较关于变革过程的不同观点。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识别组织变革的领域。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解释如何管理变革。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讨论当代的变革管理问题。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7.6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描述激发创新的变量。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7.7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解释为什么管理颠覆性创新十分重要。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第Ⅲ篇 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计划的基础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定义计划的本质和目的。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划分组织可能采用的计划类型。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识别影响计划制订的关键权变因素。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比较目标设定的方法。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8.5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讨论当代的计划问题。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9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战略管理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9.1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定义战略管理并解释其重要性。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9.2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解释管理者在战略管理过程的六个步骤中需要做什么。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9.3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描述公司层战略的三种类型。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9.4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描述竞争优势以及组织为获取竞争优势所采取的竞争战略。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第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章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 xml:space="preserve">  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创业型企业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10.1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定义创业并解释为什么它很重要。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10.2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解释企业家在创业型企业的计划阶段做什么。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10.3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描述组织的六种法律形式并选择合适的组织形式。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10.4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描述企业家如何领导组织。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10.5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　解释管理者如何控制和退出组织。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 w:bidi="hi-IN"/>
        </w:rPr>
        <w:t>三、参考书目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《管理学》（第15版，罗宾斯等著）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hi-I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刘刚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bidi="hi-IN"/>
        </w:rPr>
        <w:t>、郑云坚、唐寅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 w:bidi="hi-IN"/>
        </w:rPr>
        <w:t>等译，出版时间2022年，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bidi="hi-IN"/>
        </w:rPr>
        <w:t>中国人民大学出版社出版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 w:bidi="hi-I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6112"/>
    <w:rsid w:val="03E62189"/>
    <w:rsid w:val="04F86657"/>
    <w:rsid w:val="09EF363C"/>
    <w:rsid w:val="0A424F95"/>
    <w:rsid w:val="108B7DBC"/>
    <w:rsid w:val="11280B86"/>
    <w:rsid w:val="15F17186"/>
    <w:rsid w:val="1CBB6C0E"/>
    <w:rsid w:val="25EB7AD9"/>
    <w:rsid w:val="28F74B93"/>
    <w:rsid w:val="2B4A1BD9"/>
    <w:rsid w:val="2F470F1F"/>
    <w:rsid w:val="334F6340"/>
    <w:rsid w:val="379D3021"/>
    <w:rsid w:val="3CF4361D"/>
    <w:rsid w:val="3D4066B1"/>
    <w:rsid w:val="41FE6A9E"/>
    <w:rsid w:val="45356EC9"/>
    <w:rsid w:val="48AB570C"/>
    <w:rsid w:val="48EB1D78"/>
    <w:rsid w:val="4A5E3966"/>
    <w:rsid w:val="4D3D3E3D"/>
    <w:rsid w:val="4D5A571F"/>
    <w:rsid w:val="4E223196"/>
    <w:rsid w:val="5245699D"/>
    <w:rsid w:val="5B231846"/>
    <w:rsid w:val="5C6B60E0"/>
    <w:rsid w:val="5E203E1A"/>
    <w:rsid w:val="61840B64"/>
    <w:rsid w:val="66E520A5"/>
    <w:rsid w:val="66F43C72"/>
    <w:rsid w:val="6DFD29CF"/>
    <w:rsid w:val="72E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1332</Characters>
  <Lines>0</Lines>
  <Paragraphs>0</Paragraphs>
  <TotalTime>5</TotalTime>
  <ScaleCrop>false</ScaleCrop>
  <LinksUpToDate>false</LinksUpToDate>
  <CharactersWithSpaces>1406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2025-03-10T23:54:00Z</dcterms:created>
  <dc:creator>yangy</dc:creator>
  <cp:lastModifiedBy>Always online</cp:lastModifiedBy>
  <dcterms:modified xsi:type="dcterms:W3CDTF">2025-08-29T07:11:30Z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KSOTemplateDocerSaveRecord">
    <vt:lpwstr>eyJoZGlkIjoiMzY0MGY3NjFhNmJjZjVlMTAyYjE3ZjBlYjhjZDM4NzgiLCJ1c2VySWQiOiIzODQ3MzM1NDIifQ==</vt:lpwstr>
  </property>
  <property fmtid="{D5CDD505-2E9C-101B-9397-08002B2CF9AE}" pid="4" name="ICV">
    <vt:lpwstr>BB13C6A833E74B57A0312DF448BEBC86_12</vt:lpwstr>
  </property>
</Properties>
</file>